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0001933634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THE HONEST COMPANY, INC.</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001-40378</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(888) 862-8818</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STEPHEN WINCHELL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269120.00</w:t>
            </w:r>
          </w:p>
        </w:tc>
        <w:tc>
          <w:tcPr>
            <w:tcW w:w="1556" w:type="dxa"/>
            <w:tcBorders/>
            <w:vAlign w:val="center"/>
          </w:tcPr>
          <w:p>
            <w:pPr>
              <w:pStyle w:val="TableContents"/>
              <w:bidi w:val="0"/>
              <w:spacing w:before="0" w:after="283"/>
              <w:jc w:val="left"/>
              <w:rPr/>
            </w:pPr>
            <w:r>
              <w:rPr/>
              <w:t>107284379</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08/19/2023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1455</w:t>
            </w:r>
          </w:p>
        </w:tc>
        <w:tc>
          <w:tcPr>
            <w:tcW w:w="1069" w:type="dxa"/>
            <w:tcBorders/>
            <w:vAlign w:val="center"/>
          </w:tcPr>
          <w:p>
            <w:pPr>
              <w:pStyle w:val="TableContents"/>
              <w:bidi w:val="0"/>
              <w:spacing w:before="0" w:after="283"/>
              <w:jc w:val="left"/>
              <w:rPr/>
            </w:pPr>
            <w:r>
              <w:rPr/>
              <w:t>08/19/2023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11/19/2023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5472</w:t>
            </w:r>
          </w:p>
        </w:tc>
        <w:tc>
          <w:tcPr>
            <w:tcW w:w="1069" w:type="dxa"/>
            <w:tcBorders/>
            <w:vAlign w:val="center"/>
          </w:tcPr>
          <w:p>
            <w:pPr>
              <w:pStyle w:val="TableContents"/>
              <w:bidi w:val="0"/>
              <w:spacing w:before="0" w:after="283"/>
              <w:jc w:val="left"/>
              <w:rPr/>
            </w:pPr>
            <w:r>
              <w:rPr/>
              <w:t>11/19/2023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5412</w:t>
            </w:r>
          </w:p>
        </w:tc>
        <w:tc>
          <w:tcPr>
            <w:tcW w:w="1069" w:type="dxa"/>
            <w:tcBorders/>
            <w:vAlign w:val="center"/>
          </w:tcPr>
          <w:p>
            <w:pPr>
              <w:pStyle w:val="TableContents"/>
              <w:bidi w:val="0"/>
              <w:spacing w:before="0" w:after="283"/>
              <w:jc w:val="left"/>
              <w:rPr/>
            </w:pPr>
            <w:r>
              <w:rPr/>
              <w:t>08/19/2024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7021</w:t>
            </w:r>
          </w:p>
        </w:tc>
        <w:tc>
          <w:tcPr>
            <w:tcW w:w="1069" w:type="dxa"/>
            <w:tcBorders/>
            <w:vAlign w:val="center"/>
          </w:tcPr>
          <w:p>
            <w:pPr>
              <w:pStyle w:val="TableContents"/>
              <w:bidi w:val="0"/>
              <w:spacing w:before="0" w:after="283"/>
              <w:jc w:val="left"/>
              <w:rPr/>
            </w:pPr>
            <w:r>
              <w:rPr/>
              <w:t>08/19/2024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5331</w:t>
            </w:r>
          </w:p>
        </w:tc>
        <w:tc>
          <w:tcPr>
            <w:tcW w:w="1069" w:type="dxa"/>
            <w:tcBorders/>
            <w:vAlign w:val="center"/>
          </w:tcPr>
          <w:p>
            <w:pPr>
              <w:pStyle w:val="TableContents"/>
              <w:bidi w:val="0"/>
              <w:spacing w:before="0" w:after="283"/>
              <w:jc w:val="left"/>
              <w:rPr/>
            </w:pPr>
            <w:r>
              <w:rPr/>
              <w:t>11/19/2024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5206</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6134</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5330</w:t>
            </w:r>
          </w:p>
        </w:tc>
        <w:tc>
          <w:tcPr>
            <w:tcW w:w="1069" w:type="dxa"/>
            <w:tcBorders/>
            <w:vAlign w:val="center"/>
          </w:tcPr>
          <w:p>
            <w:pPr>
              <w:pStyle w:val="TableContents"/>
              <w:bidi w:val="0"/>
              <w:spacing w:before="0" w:after="283"/>
              <w:jc w:val="left"/>
              <w:rPr/>
            </w:pPr>
            <w:r>
              <w:rPr/>
              <w:t>05/19/2025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6216</w:t>
            </w:r>
          </w:p>
        </w:tc>
        <w:tc>
          <w:tcPr>
            <w:tcW w:w="1069" w:type="dxa"/>
            <w:tcBorders/>
            <w:vAlign w:val="center"/>
          </w:tcPr>
          <w:p>
            <w:pPr>
              <w:pStyle w:val="TableContents"/>
              <w:bidi w:val="0"/>
              <w:spacing w:before="0" w:after="283"/>
              <w:jc w:val="left"/>
              <w:rPr/>
            </w:pPr>
            <w:r>
              <w:rPr/>
              <w:t>05/19/2025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2423</w:t>
            </w:r>
          </w:p>
        </w:tc>
        <w:tc>
          <w:tcPr>
            <w:tcW w:w="1069" w:type="dxa"/>
            <w:tcBorders/>
            <w:vAlign w:val="center"/>
          </w:tcPr>
          <w:p>
            <w:pPr>
              <w:pStyle w:val="TableContents"/>
              <w:bidi w:val="0"/>
              <w:spacing w:before="0" w:after="283"/>
              <w:jc w:val="left"/>
              <w:rPr/>
            </w:pPr>
            <w:r>
              <w:rPr/>
              <w:t>05/19/2025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283"/>
              <w:jc w:val="left"/>
              <w:rPr>
                <w:sz w:val="4"/>
                <w:szCs w:val="4"/>
              </w:rPr>
            </w:pPr>
            <w:r>
              <w:rPr>
                <w:sz w:val="4"/>
                <w:szCs w:val="4"/>
              </w:rPr>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Stephen Winchell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3503</Characters>
  <CharactersWithSpaces>4047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